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22B5A595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38C95771" w:rsidR="00CE593D" w:rsidRPr="009A699A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supplied for children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 and 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 xml:space="preserve">for healthy growth and development. Foods that contain any </w:t>
      </w:r>
      <w:r w:rsidRPr="009A699A">
        <w:rPr>
          <w:rFonts w:ascii="Arial" w:hAnsi="Arial" w:cs="Arial"/>
          <w:sz w:val="22"/>
          <w:szCs w:val="22"/>
        </w:rPr>
        <w:t xml:space="preserve">of </w:t>
      </w:r>
      <w:r w:rsidR="009A699A">
        <w:rPr>
          <w:rFonts w:ascii="Arial" w:hAnsi="Arial" w:cs="Arial"/>
          <w:sz w:val="22"/>
          <w:szCs w:val="22"/>
        </w:rPr>
        <w:t xml:space="preserve"> the </w:t>
      </w:r>
      <w:r w:rsidRPr="009A699A">
        <w:rPr>
          <w:rFonts w:ascii="Arial" w:hAnsi="Arial" w:cs="Arial"/>
          <w:sz w:val="22"/>
          <w:szCs w:val="22"/>
        </w:rPr>
        <w:t>14 alle</w:t>
      </w:r>
      <w:r w:rsidR="004E7A19" w:rsidRPr="009A699A">
        <w:rPr>
          <w:rFonts w:ascii="Arial" w:hAnsi="Arial" w:cs="Arial"/>
          <w:sz w:val="22"/>
          <w:szCs w:val="22"/>
        </w:rPr>
        <w:t>rgen</w:t>
      </w:r>
      <w:r w:rsidR="00601EB7" w:rsidRPr="009A699A">
        <w:rPr>
          <w:rFonts w:ascii="Arial" w:hAnsi="Arial" w:cs="Arial"/>
          <w:sz w:val="22"/>
          <w:szCs w:val="22"/>
        </w:rPr>
        <w:t>s</w:t>
      </w:r>
      <w:r w:rsidR="004E7A19" w:rsidRPr="009A699A">
        <w:rPr>
          <w:rFonts w:ascii="Arial" w:hAnsi="Arial" w:cs="Arial"/>
          <w:sz w:val="22"/>
          <w:szCs w:val="22"/>
        </w:rPr>
        <w:t xml:space="preserve"> identified by the FS</w:t>
      </w:r>
      <w:r w:rsidRPr="009A699A">
        <w:rPr>
          <w:rFonts w:ascii="Arial" w:hAnsi="Arial" w:cs="Arial"/>
          <w:sz w:val="22"/>
          <w:szCs w:val="22"/>
        </w:rPr>
        <w:t xml:space="preserve">A are identified on menus. </w:t>
      </w:r>
      <w:r w:rsidR="00837591" w:rsidRPr="009A699A">
        <w:rPr>
          <w:rFonts w:ascii="Arial" w:hAnsi="Arial" w:cs="Arial"/>
          <w:sz w:val="22"/>
          <w:szCs w:val="22"/>
        </w:rPr>
        <w:t>The setting f</w:t>
      </w:r>
      <w:r w:rsidRPr="009A699A">
        <w:rPr>
          <w:rFonts w:ascii="Arial" w:hAnsi="Arial" w:cs="Arial"/>
          <w:sz w:val="22"/>
          <w:szCs w:val="22"/>
        </w:rPr>
        <w:t>ollow</w:t>
      </w:r>
      <w:r w:rsidR="00837591" w:rsidRPr="009A699A">
        <w:rPr>
          <w:rFonts w:ascii="Arial" w:hAnsi="Arial" w:cs="Arial"/>
          <w:sz w:val="22"/>
          <w:szCs w:val="22"/>
        </w:rPr>
        <w:t>s</w:t>
      </w:r>
      <w:r w:rsidRPr="009A699A">
        <w:rPr>
          <w:rFonts w:ascii="Arial" w:hAnsi="Arial" w:cs="Arial"/>
          <w:sz w:val="22"/>
          <w:szCs w:val="22"/>
        </w:rPr>
        <w:t xml:space="preserve"> dietary guidance to promote health a</w:t>
      </w:r>
      <w:r w:rsidR="00837591" w:rsidRPr="009A699A">
        <w:rPr>
          <w:rFonts w:ascii="Arial" w:hAnsi="Arial" w:cs="Arial"/>
          <w:sz w:val="22"/>
          <w:szCs w:val="22"/>
        </w:rPr>
        <w:t>nd</w:t>
      </w:r>
      <w:r w:rsidRPr="009A699A">
        <w:rPr>
          <w:rFonts w:ascii="Arial" w:hAnsi="Arial" w:cs="Arial"/>
          <w:sz w:val="22"/>
          <w:szCs w:val="22"/>
        </w:rPr>
        <w:t xml:space="preserve"> reduce risk of disease caused by unhealthy eating.</w:t>
      </w:r>
      <w:r w:rsidR="00601EB7" w:rsidRPr="009A699A">
        <w:rPr>
          <w:rFonts w:ascii="Arial" w:hAnsi="Arial" w:cs="Arial"/>
          <w:sz w:val="22"/>
          <w:szCs w:val="22"/>
        </w:rPr>
        <w:t xml:space="preserve"> </w:t>
      </w:r>
      <w:r w:rsidRPr="009A699A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0660805E" w:rsidR="00CE593D" w:rsidRPr="009A699A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699A">
        <w:rPr>
          <w:rFonts w:ascii="Arial" w:hAnsi="Arial" w:cs="Arial"/>
          <w:sz w:val="22"/>
          <w:szCs w:val="22"/>
        </w:rPr>
        <w:t>P</w:t>
      </w:r>
      <w:r w:rsidR="00CE593D" w:rsidRPr="009A699A">
        <w:rPr>
          <w:rFonts w:ascii="Arial" w:hAnsi="Arial" w:cs="Arial"/>
          <w:sz w:val="22"/>
          <w:szCs w:val="22"/>
        </w:rPr>
        <w:t xml:space="preserve">arents and staff </w:t>
      </w:r>
      <w:proofErr w:type="gramStart"/>
      <w:r w:rsidR="00CE593D" w:rsidRPr="009A699A">
        <w:rPr>
          <w:rFonts w:ascii="Arial" w:hAnsi="Arial" w:cs="Arial"/>
          <w:sz w:val="22"/>
          <w:szCs w:val="22"/>
        </w:rPr>
        <w:t>are able to</w:t>
      </w:r>
      <w:proofErr w:type="gramEnd"/>
      <w:r w:rsidR="00CE593D" w:rsidRPr="009A699A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9A699A">
        <w:rPr>
          <w:rFonts w:ascii="Arial" w:hAnsi="Arial" w:cs="Arial"/>
          <w:sz w:val="22"/>
          <w:szCs w:val="22"/>
        </w:rPr>
        <w:t xml:space="preserve"> which are</w:t>
      </w:r>
      <w:r w:rsidR="00CE593D" w:rsidRPr="009A699A">
        <w:rPr>
          <w:rFonts w:ascii="Arial" w:hAnsi="Arial" w:cs="Arial"/>
          <w:sz w:val="22"/>
          <w:szCs w:val="22"/>
        </w:rPr>
        <w:t xml:space="preserve"> </w:t>
      </w:r>
      <w:r w:rsidR="005728DC" w:rsidRPr="009A699A">
        <w:rPr>
          <w:rFonts w:ascii="Arial" w:hAnsi="Arial" w:cs="Arial"/>
          <w:sz w:val="22"/>
          <w:szCs w:val="22"/>
        </w:rPr>
        <w:t>confirmed each week</w:t>
      </w:r>
      <w:r w:rsidR="00CE593D" w:rsidRPr="009A699A">
        <w:rPr>
          <w:rFonts w:ascii="Arial" w:hAnsi="Arial" w:cs="Arial"/>
          <w:sz w:val="22"/>
          <w:szCs w:val="22"/>
        </w:rPr>
        <w:t xml:space="preserve"> in advance. A four</w:t>
      </w:r>
      <w:r w:rsidR="00FF7507" w:rsidRPr="009A699A">
        <w:rPr>
          <w:rFonts w:ascii="Arial" w:hAnsi="Arial" w:cs="Arial"/>
          <w:sz w:val="22"/>
          <w:szCs w:val="22"/>
        </w:rPr>
        <w:t>-</w:t>
      </w:r>
      <w:r w:rsidR="00CE593D" w:rsidRPr="009A699A">
        <w:rPr>
          <w:rFonts w:ascii="Arial" w:hAnsi="Arial" w:cs="Arial"/>
          <w:sz w:val="22"/>
          <w:szCs w:val="22"/>
        </w:rPr>
        <w:t xml:space="preserve"> to six</w:t>
      </w:r>
      <w:r w:rsidR="00FF7507" w:rsidRPr="009A699A">
        <w:rPr>
          <w:rFonts w:ascii="Arial" w:hAnsi="Arial" w:cs="Arial"/>
          <w:sz w:val="22"/>
          <w:szCs w:val="22"/>
        </w:rPr>
        <w:t>-</w:t>
      </w:r>
      <w:r w:rsidR="00CE593D" w:rsidRPr="009A699A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9A699A">
        <w:rPr>
          <w:rFonts w:ascii="Arial" w:hAnsi="Arial" w:cs="Arial"/>
          <w:sz w:val="22"/>
          <w:szCs w:val="22"/>
        </w:rPr>
        <w:t>.</w:t>
      </w:r>
    </w:p>
    <w:p w14:paraId="68CC1A51" w14:textId="3F293E76" w:rsidR="00CE593D" w:rsidRPr="009A699A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699A">
        <w:rPr>
          <w:rFonts w:ascii="Arial" w:hAnsi="Arial" w:cs="Arial"/>
          <w:sz w:val="22"/>
          <w:szCs w:val="22"/>
        </w:rPr>
        <w:t>M</w:t>
      </w:r>
      <w:r w:rsidR="00CE593D" w:rsidRPr="009A699A">
        <w:rPr>
          <w:rFonts w:ascii="Arial" w:hAnsi="Arial" w:cs="Arial"/>
          <w:sz w:val="22"/>
          <w:szCs w:val="22"/>
        </w:rPr>
        <w:t xml:space="preserve">enus reflect children’s cultural backgrounds, religious </w:t>
      </w:r>
      <w:proofErr w:type="gramStart"/>
      <w:r w:rsidR="00CE593D" w:rsidRPr="009A699A">
        <w:rPr>
          <w:rFonts w:ascii="Arial" w:hAnsi="Arial" w:cs="Arial"/>
          <w:sz w:val="22"/>
          <w:szCs w:val="22"/>
        </w:rPr>
        <w:t>restrictions</w:t>
      </w:r>
      <w:proofErr w:type="gramEnd"/>
      <w:r w:rsidR="00CE593D" w:rsidRPr="009A699A">
        <w:rPr>
          <w:rFonts w:ascii="Arial" w:hAnsi="Arial" w:cs="Arial"/>
          <w:sz w:val="22"/>
          <w:szCs w:val="22"/>
        </w:rPr>
        <w:t xml:space="preserve"> and the food preferences of some ethnic groups</w:t>
      </w:r>
      <w:r w:rsidRPr="009A699A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9A699A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699A">
        <w:rPr>
          <w:rFonts w:ascii="Arial" w:hAnsi="Arial" w:cs="Arial"/>
          <w:sz w:val="22"/>
          <w:szCs w:val="22"/>
        </w:rPr>
        <w:t>M</w:t>
      </w:r>
      <w:r w:rsidR="00CE593D" w:rsidRPr="009A699A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9A699A">
        <w:rPr>
          <w:rFonts w:ascii="Arial" w:hAnsi="Arial" w:cs="Arial"/>
          <w:sz w:val="22"/>
          <w:szCs w:val="22"/>
        </w:rPr>
        <w:t>.</w:t>
      </w:r>
    </w:p>
    <w:p w14:paraId="25C2C466" w14:textId="47FED9CA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699A">
        <w:rPr>
          <w:rFonts w:ascii="Arial" w:hAnsi="Arial" w:cs="Arial"/>
          <w:sz w:val="22"/>
          <w:szCs w:val="22"/>
        </w:rPr>
        <w:t>F</w:t>
      </w:r>
      <w:r w:rsidR="00CE593D" w:rsidRPr="009A699A">
        <w:rPr>
          <w:rFonts w:ascii="Arial" w:hAnsi="Arial" w:cs="Arial"/>
          <w:sz w:val="22"/>
          <w:szCs w:val="22"/>
        </w:rPr>
        <w:t>oods that contain any of the</w:t>
      </w:r>
      <w:r w:rsidR="00C91898" w:rsidRPr="009A699A">
        <w:rPr>
          <w:rFonts w:ascii="Arial" w:hAnsi="Arial" w:cs="Arial"/>
          <w:sz w:val="22"/>
          <w:szCs w:val="22"/>
        </w:rPr>
        <w:t xml:space="preserve"> 14 major allergens are</w:t>
      </w:r>
      <w:r w:rsidR="00C91898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760B7057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 xml:space="preserve">arents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7FB961EE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41E9863C" w14:textId="5CD9C6AE" w:rsidR="00CE593D" w:rsidRPr="00E75BD7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75BD7">
        <w:rPr>
          <w:rFonts w:ascii="Arial" w:hAnsi="Arial" w:cs="Arial"/>
          <w:sz w:val="22"/>
          <w:szCs w:val="22"/>
        </w:rPr>
        <w:t>S</w:t>
      </w:r>
      <w:r w:rsidR="00CE593D" w:rsidRPr="00E75BD7">
        <w:rPr>
          <w:rFonts w:ascii="Arial" w:hAnsi="Arial" w:cs="Arial"/>
          <w:sz w:val="22"/>
          <w:szCs w:val="22"/>
        </w:rPr>
        <w:t xml:space="preserve">taff </w:t>
      </w:r>
      <w:r w:rsidR="004E7A19" w:rsidRPr="00E75BD7">
        <w:rPr>
          <w:rFonts w:ascii="Arial" w:hAnsi="Arial" w:cs="Arial"/>
          <w:sz w:val="22"/>
          <w:szCs w:val="22"/>
        </w:rPr>
        <w:t>refer to the Eat Better</w:t>
      </w:r>
      <w:r w:rsidR="00B625E6" w:rsidRPr="00E75BD7">
        <w:rPr>
          <w:rFonts w:ascii="Arial" w:hAnsi="Arial" w:cs="Arial"/>
          <w:sz w:val="22"/>
          <w:szCs w:val="22"/>
        </w:rPr>
        <w:t>,</w:t>
      </w:r>
      <w:r w:rsidR="004E7A19" w:rsidRPr="00E75BD7">
        <w:rPr>
          <w:rFonts w:ascii="Arial" w:hAnsi="Arial" w:cs="Arial"/>
          <w:sz w:val="22"/>
          <w:szCs w:val="22"/>
        </w:rPr>
        <w:t xml:space="preserve"> Start Better </w:t>
      </w:r>
      <w:r w:rsidR="00B625E6" w:rsidRPr="00E75BD7">
        <w:rPr>
          <w:rFonts w:ascii="Arial" w:hAnsi="Arial" w:cs="Arial"/>
          <w:sz w:val="22"/>
          <w:szCs w:val="22"/>
        </w:rPr>
        <w:t>(Action for Children 2017)</w:t>
      </w:r>
      <w:r w:rsidR="00E75BD7" w:rsidRPr="00E75BD7">
        <w:rPr>
          <w:rFonts w:ascii="Arial" w:hAnsi="Arial" w:cs="Arial"/>
          <w:sz w:val="22"/>
          <w:szCs w:val="22"/>
        </w:rPr>
        <w:t>.</w:t>
      </w:r>
    </w:p>
    <w:p w14:paraId="63897056" w14:textId="08BB02D7" w:rsidR="00601EB7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folder</w:t>
      </w:r>
      <w:r w:rsidR="00CE593D" w:rsidRPr="00D72995">
        <w:rPr>
          <w:rFonts w:ascii="Arial" w:hAnsi="Arial" w:cs="Arial"/>
          <w:sz w:val="22"/>
          <w:szCs w:val="22"/>
          <w:highlight w:val="yellow"/>
        </w:rPr>
        <w:t>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146848F2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The guidance in </w:t>
      </w:r>
      <w:r w:rsidRPr="00D1427A">
        <w:rPr>
          <w:rFonts w:ascii="Arial" w:hAnsi="Arial" w:cs="Arial"/>
          <w:sz w:val="22"/>
          <w:szCs w:val="22"/>
        </w:rPr>
        <w:t>Safer Food Better Business</w:t>
      </w:r>
      <w:r w:rsidR="00077D50">
        <w:rPr>
          <w:rFonts w:ascii="Arial" w:hAnsi="Arial" w:cs="Arial"/>
          <w:sz w:val="22"/>
          <w:szCs w:val="22"/>
        </w:rPr>
        <w:t xml:space="preserve"> (Food Standards Agency 2020)</w:t>
      </w:r>
      <w:r w:rsidRPr="00D72995">
        <w:rPr>
          <w:rFonts w:ascii="Arial" w:hAnsi="Arial" w:cs="Arial"/>
          <w:sz w:val="22"/>
          <w:szCs w:val="22"/>
        </w:rPr>
        <w:t xml:space="preserve"> is </w:t>
      </w:r>
      <w:proofErr w:type="gramStart"/>
      <w:r w:rsidRPr="00D72995">
        <w:rPr>
          <w:rFonts w:ascii="Arial" w:hAnsi="Arial" w:cs="Arial"/>
          <w:sz w:val="22"/>
          <w:szCs w:val="22"/>
        </w:rPr>
        <w:t>followed at all times</w:t>
      </w:r>
      <w:proofErr w:type="gramEnd"/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5C505F29" w14:textId="77777777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31F3B349" w14:textId="23274416" w:rsidR="00811FED" w:rsidRPr="00D72995" w:rsidRDefault="00EA3D7E" w:rsidP="00077D50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 are also advised to take measures to ensure children’s lunch box contents remain cool </w:t>
      </w:r>
      <w:proofErr w:type="gramStart"/>
      <w:r w:rsidR="004E7A19" w:rsidRPr="00D72995">
        <w:rPr>
          <w:rFonts w:ascii="Arial" w:hAnsi="Arial" w:cs="Arial"/>
          <w:bCs/>
          <w:sz w:val="22"/>
          <w:szCs w:val="22"/>
        </w:rPr>
        <w:t>i.e.</w:t>
      </w:r>
      <w:proofErr w:type="gramEnd"/>
      <w:r w:rsidR="004E7A19" w:rsidRPr="00D72995">
        <w:rPr>
          <w:rFonts w:ascii="Arial" w:hAnsi="Arial" w:cs="Arial"/>
          <w:bCs/>
          <w:sz w:val="22"/>
          <w:szCs w:val="22"/>
        </w:rPr>
        <w:t xml:space="preserve">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p w14:paraId="1F8A6B73" w14:textId="630BB805" w:rsidR="009D069E" w:rsidRPr="00D72995" w:rsidRDefault="009D069E" w:rsidP="006813BB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9D069E" w:rsidRPr="00D72995" w:rsidSect="006813BB"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3D31" w14:textId="77777777" w:rsidR="00716DCC" w:rsidRDefault="00716DCC" w:rsidP="00327B06">
      <w:r>
        <w:separator/>
      </w:r>
    </w:p>
  </w:endnote>
  <w:endnote w:type="continuationSeparator" w:id="0">
    <w:p w14:paraId="566C7057" w14:textId="77777777" w:rsidR="00716DCC" w:rsidRDefault="00716DCC" w:rsidP="00327B06">
      <w:r>
        <w:continuationSeparator/>
      </w:r>
    </w:p>
  </w:endnote>
  <w:endnote w:type="continuationNotice" w:id="1">
    <w:p w14:paraId="440E67DA" w14:textId="77777777" w:rsidR="00716DCC" w:rsidRDefault="00716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ntax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2B17" w14:textId="77777777" w:rsidR="00716DCC" w:rsidRDefault="00716DCC" w:rsidP="00327B06">
      <w:r>
        <w:separator/>
      </w:r>
    </w:p>
  </w:footnote>
  <w:footnote w:type="continuationSeparator" w:id="0">
    <w:p w14:paraId="17F3F531" w14:textId="77777777" w:rsidR="00716DCC" w:rsidRDefault="00716DCC" w:rsidP="00327B06">
      <w:r>
        <w:continuationSeparator/>
      </w:r>
    </w:p>
  </w:footnote>
  <w:footnote w:type="continuationNotice" w:id="1">
    <w:p w14:paraId="22E07546" w14:textId="77777777" w:rsidR="00716DCC" w:rsidRDefault="00716D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7"/>
    <w:lvlOverride w:ilvl="0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0E73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42B2F"/>
    <w:rsid w:val="0065488A"/>
    <w:rsid w:val="00660701"/>
    <w:rsid w:val="006700CE"/>
    <w:rsid w:val="006813BB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6DCC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113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A699A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30D52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A6D22-6213-446D-A505-FF443B14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mark-hanson.co.uk@hotmail.com</cp:lastModifiedBy>
  <cp:revision>5</cp:revision>
  <cp:lastPrinted>2018-05-03T10:47:00Z</cp:lastPrinted>
  <dcterms:created xsi:type="dcterms:W3CDTF">2021-07-21T14:51:00Z</dcterms:created>
  <dcterms:modified xsi:type="dcterms:W3CDTF">2022-02-14T06:36:00Z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