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DAEC" w14:textId="3C86F53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3A7175E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331CA4C3" w:rsidR="00F76F34" w:rsidRPr="00B51B93" w:rsidRDefault="005771BF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C</w:t>
      </w:r>
      <w:r w:rsidR="00F76F34" w:rsidRPr="00B51B93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00B51B93">
        <w:rPr>
          <w:rFonts w:ascii="Arial" w:hAnsi="Arial" w:cs="Arial"/>
          <w:sz w:val="22"/>
          <w:szCs w:val="22"/>
        </w:rPr>
        <w:t>long-term</w:t>
      </w:r>
      <w:r w:rsidR="00F76F34" w:rsidRPr="00B51B93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>
        <w:rPr>
          <w:rFonts w:ascii="Arial" w:hAnsi="Arial" w:cs="Arial"/>
          <w:sz w:val="22"/>
          <w:szCs w:val="22"/>
        </w:rPr>
        <w:t xml:space="preserve"> (04.2a)</w:t>
      </w:r>
      <w:r w:rsidR="00F76F34" w:rsidRPr="00B51B93">
        <w:rPr>
          <w:rFonts w:ascii="Arial" w:hAnsi="Arial" w:cs="Arial"/>
          <w:sz w:val="22"/>
          <w:szCs w:val="22"/>
        </w:rPr>
        <w:t xml:space="preserve"> in </w:t>
      </w:r>
      <w:r w:rsidR="00277CB3" w:rsidRPr="00B51B93">
        <w:rPr>
          <w:rFonts w:ascii="Arial" w:hAnsi="Arial" w:cs="Arial"/>
          <w:sz w:val="22"/>
          <w:szCs w:val="22"/>
        </w:rPr>
        <w:t>place</w:t>
      </w:r>
      <w:r w:rsidR="00277CB3">
        <w:rPr>
          <w:rFonts w:ascii="Arial" w:hAnsi="Arial" w:cs="Arial"/>
          <w:sz w:val="22"/>
          <w:szCs w:val="22"/>
        </w:rPr>
        <w:t xml:space="preserve">, </w:t>
      </w:r>
      <w:r w:rsidR="00277CB3" w:rsidRPr="00B51B93">
        <w:rPr>
          <w:rFonts w:ascii="Arial" w:hAnsi="Arial" w:cs="Arial"/>
          <w:sz w:val="22"/>
          <w:szCs w:val="22"/>
        </w:rPr>
        <w:t>which</w:t>
      </w:r>
      <w:r w:rsidR="00882F0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76F34" w:rsidRPr="00B51B93">
        <w:rPr>
          <w:rFonts w:ascii="Arial" w:hAnsi="Arial" w:cs="Arial"/>
          <w:sz w:val="22"/>
          <w:szCs w:val="22"/>
        </w:rPr>
        <w:t>take</w:t>
      </w:r>
      <w:r w:rsidR="00882F01">
        <w:rPr>
          <w:rFonts w:ascii="Arial" w:hAnsi="Arial" w:cs="Arial"/>
          <w:sz w:val="22"/>
          <w:szCs w:val="22"/>
        </w:rPr>
        <w:t>s</w:t>
      </w:r>
      <w:r w:rsidR="00F76F34" w:rsidRPr="00B51B93">
        <w:rPr>
          <w:rFonts w:ascii="Arial" w:hAnsi="Arial" w:cs="Arial"/>
          <w:sz w:val="22"/>
          <w:szCs w:val="22"/>
        </w:rPr>
        <w:t xml:space="preserve"> into account</w:t>
      </w:r>
      <w:proofErr w:type="gramEnd"/>
      <w:r w:rsidR="00F76F34" w:rsidRPr="00B51B93">
        <w:rPr>
          <w:rFonts w:ascii="Arial" w:hAnsi="Arial" w:cs="Arial"/>
          <w:sz w:val="22"/>
          <w:szCs w:val="22"/>
        </w:rPr>
        <w:t xml:space="preserve"> the principles and best practice guidan</w:t>
      </w:r>
      <w:r w:rsidRPr="00B51B93">
        <w:rPr>
          <w:rFonts w:ascii="Arial" w:hAnsi="Arial" w:cs="Arial"/>
          <w:sz w:val="22"/>
          <w:szCs w:val="22"/>
        </w:rPr>
        <w:t>ce given here</w:t>
      </w:r>
      <w:r w:rsidR="00FA0E21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07B245FC" w14:textId="2C3AF32D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Children’s right to privacy and modesty is respected. Another practitioner is usually present during the process</w:t>
      </w:r>
      <w:r w:rsidR="00060DF9">
        <w:rPr>
          <w:rFonts w:ascii="Arial" w:hAnsi="Arial" w:cs="Arial"/>
          <w:snapToGrid w:val="0"/>
          <w:sz w:val="22"/>
          <w:szCs w:val="22"/>
        </w:rPr>
        <w:t>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324DFADC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6CE9A900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277CB3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5B054EDF" w:rsidR="00792DD2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75AFB42C" w14:textId="77777777" w:rsidR="00277CB3" w:rsidRPr="00B51B93" w:rsidRDefault="00277CB3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EE0448A" w14:textId="77777777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lastRenderedPageBreak/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62EB6484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practitioner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10F519F8" w:rsidR="00792DD2" w:rsidRPr="00B51B93" w:rsidRDefault="00792DD2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Practitioners recognise that children with SEND are particularly vulnerable to all types of abuse</w:t>
      </w:r>
      <w:r w:rsidR="00277CB3">
        <w:rPr>
          <w:rFonts w:ascii="Arial" w:hAnsi="Arial" w:cs="Arial"/>
          <w:snapToGrid w:val="0"/>
          <w:sz w:val="22"/>
          <w:szCs w:val="22"/>
        </w:rPr>
        <w:t>. T</w:t>
      </w:r>
      <w:r w:rsidRPr="00B51B93">
        <w:rPr>
          <w:rFonts w:ascii="Arial" w:hAnsi="Arial" w:cs="Arial"/>
          <w:snapToGrid w:val="0"/>
          <w:sz w:val="22"/>
          <w:szCs w:val="22"/>
        </w:rPr>
        <w:t>herefore</w:t>
      </w:r>
      <w:r w:rsidR="00277CB3">
        <w:rPr>
          <w:rFonts w:ascii="Arial" w:hAnsi="Arial" w:cs="Arial"/>
          <w:snapToGrid w:val="0"/>
          <w:sz w:val="22"/>
          <w:szCs w:val="22"/>
        </w:rPr>
        <w:t>,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7B7C0CDE" w:rsidR="00AE2062" w:rsidRPr="00361C62" w:rsidRDefault="00965E1E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 practitioner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>designated person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for safeguarding and the relevant procedure is followed.</w:t>
      </w:r>
    </w:p>
    <w:p w14:paraId="24353EE4" w14:textId="7C3A1248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sectPr w:rsidR="00EE071B" w:rsidRPr="00361C62" w:rsidSect="00090667">
      <w:footerReference w:type="default" r:id="rId10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DD51" w14:textId="77777777" w:rsidR="0017095C" w:rsidRDefault="0017095C" w:rsidP="00831C42">
      <w:r>
        <w:separator/>
      </w:r>
    </w:p>
  </w:endnote>
  <w:endnote w:type="continuationSeparator" w:id="0">
    <w:p w14:paraId="4617F525" w14:textId="77777777" w:rsidR="0017095C" w:rsidRDefault="0017095C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478D4BA" w:rsidR="00311F27" w:rsidRPr="00AF0716" w:rsidRDefault="0017095C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F4B5" w14:textId="77777777" w:rsidR="0017095C" w:rsidRDefault="0017095C" w:rsidP="00831C42">
      <w:r>
        <w:separator/>
      </w:r>
    </w:p>
  </w:footnote>
  <w:footnote w:type="continuationSeparator" w:id="0">
    <w:p w14:paraId="2A19ED88" w14:textId="77777777" w:rsidR="0017095C" w:rsidRDefault="0017095C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095C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77CB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mark-hanson.co.uk@hotmail.com</cp:lastModifiedBy>
  <cp:revision>4</cp:revision>
  <cp:lastPrinted>2011-08-21T10:18:00Z</cp:lastPrinted>
  <dcterms:created xsi:type="dcterms:W3CDTF">2021-07-21T14:56:00Z</dcterms:created>
  <dcterms:modified xsi:type="dcterms:W3CDTF">2022-02-19T14:16:00Z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